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944D" w14:textId="2A5DF703" w:rsidR="009C1C16" w:rsidRDefault="009C1C16" w:rsidP="009C1C16">
      <w:pPr>
        <w:pStyle w:val="berschrift2"/>
        <w:spacing w:before="240" w:after="0" w:line="360" w:lineRule="auto"/>
        <w:ind w:left="720"/>
        <w:rPr>
          <w:rFonts w:ascii="Tahoma" w:hAnsi="Tahoma" w:cs="Tahoma"/>
          <w:b/>
          <w:bCs/>
          <w:sz w:val="22"/>
          <w:u w:val="none"/>
        </w:rPr>
      </w:pPr>
      <w:r>
        <w:rPr>
          <w:rFonts w:ascii="Tahoma" w:hAnsi="Tahoma" w:cs="Tahoma"/>
          <w:b/>
          <w:bCs/>
          <w:sz w:val="22"/>
          <w:u w:val="none"/>
        </w:rPr>
        <w:t>Hausaufgaben im Sportu</w:t>
      </w:r>
      <w:r>
        <w:rPr>
          <w:rFonts w:ascii="Tahoma" w:hAnsi="Tahoma" w:cs="Tahoma"/>
          <w:b/>
          <w:bCs/>
          <w:sz w:val="22"/>
          <w:u w:val="none"/>
        </w:rPr>
        <w:t>n</w:t>
      </w:r>
      <w:r>
        <w:rPr>
          <w:rFonts w:ascii="Tahoma" w:hAnsi="Tahoma" w:cs="Tahoma"/>
          <w:b/>
          <w:bCs/>
          <w:sz w:val="22"/>
          <w:u w:val="none"/>
        </w:rPr>
        <w:t>terricht</w:t>
      </w:r>
      <w:r>
        <w:rPr>
          <w:rFonts w:ascii="Tahoma" w:hAnsi="Tahoma" w:cs="Tahoma"/>
          <w:b/>
          <w:bCs/>
          <w:sz w:val="22"/>
          <w:u w:val="none"/>
        </w:rPr>
        <w:t xml:space="preserve"> am Städtischen Gymnasium Bergkamen</w:t>
      </w:r>
    </w:p>
    <w:p w14:paraId="6C6F05B8" w14:textId="77777777" w:rsidR="009C1C16" w:rsidRPr="00170204" w:rsidRDefault="009C1C16" w:rsidP="009C1C16">
      <w:pPr>
        <w:spacing w:before="120" w:line="360" w:lineRule="auto"/>
        <w:ind w:left="720"/>
        <w:rPr>
          <w:rFonts w:ascii="Tahoma" w:hAnsi="Tahoma" w:cs="Tahoma"/>
          <w:sz w:val="20"/>
        </w:rPr>
      </w:pPr>
      <w:r w:rsidRPr="00170204">
        <w:rPr>
          <w:rFonts w:ascii="Tahoma" w:hAnsi="Tahoma" w:cs="Tahoma"/>
          <w:sz w:val="20"/>
        </w:rPr>
        <w:t>Hausaufgaben können prinzipiell zur Vorbereitung, Nachbereitung, Vertiefung und Erweiterung der U</w:t>
      </w:r>
      <w:r w:rsidRPr="00170204">
        <w:rPr>
          <w:rFonts w:ascii="Tahoma" w:hAnsi="Tahoma" w:cs="Tahoma"/>
          <w:sz w:val="20"/>
        </w:rPr>
        <w:t>n</w:t>
      </w:r>
      <w:r w:rsidRPr="00170204">
        <w:rPr>
          <w:rFonts w:ascii="Tahoma" w:hAnsi="Tahoma" w:cs="Tahoma"/>
          <w:sz w:val="20"/>
        </w:rPr>
        <w:t>terricht</w:t>
      </w:r>
      <w:r w:rsidRPr="00170204">
        <w:rPr>
          <w:rFonts w:ascii="Tahoma" w:hAnsi="Tahoma" w:cs="Tahoma"/>
          <w:sz w:val="20"/>
        </w:rPr>
        <w:t>s</w:t>
      </w:r>
      <w:r w:rsidRPr="00170204">
        <w:rPr>
          <w:rFonts w:ascii="Tahoma" w:hAnsi="Tahoma" w:cs="Tahoma"/>
          <w:sz w:val="20"/>
        </w:rPr>
        <w:t>inhalte dienen.</w:t>
      </w:r>
    </w:p>
    <w:p w14:paraId="7A3B4314" w14:textId="389E10B6" w:rsidR="009C1C16" w:rsidRPr="00170204" w:rsidRDefault="009C1C16" w:rsidP="009C1C16">
      <w:pPr>
        <w:spacing w:before="120" w:line="360" w:lineRule="auto"/>
        <w:ind w:left="720"/>
        <w:rPr>
          <w:rFonts w:ascii="Tahoma" w:hAnsi="Tahoma" w:cs="Tahoma"/>
          <w:sz w:val="20"/>
        </w:rPr>
      </w:pPr>
      <w:r w:rsidRPr="00170204">
        <w:rPr>
          <w:rFonts w:ascii="Tahoma" w:hAnsi="Tahoma" w:cs="Tahoma"/>
          <w:sz w:val="20"/>
        </w:rPr>
        <w:t xml:space="preserve">Die Fachkonferenz Sport </w:t>
      </w:r>
      <w:r w:rsidR="00107E76">
        <w:rPr>
          <w:rFonts w:ascii="Tahoma" w:hAnsi="Tahoma" w:cs="Tahoma"/>
          <w:sz w:val="20"/>
        </w:rPr>
        <w:t xml:space="preserve">am SGB </w:t>
      </w:r>
      <w:r w:rsidRPr="00170204">
        <w:rPr>
          <w:rFonts w:ascii="Tahoma" w:hAnsi="Tahoma" w:cs="Tahoma"/>
          <w:sz w:val="20"/>
        </w:rPr>
        <w:t>schließt sich dem pädagogischen Auftrag an, verantwortungsvoll mit der Ler</w:t>
      </w:r>
      <w:r w:rsidRPr="00170204">
        <w:rPr>
          <w:rFonts w:ascii="Tahoma" w:hAnsi="Tahoma" w:cs="Tahoma"/>
          <w:sz w:val="20"/>
        </w:rPr>
        <w:t>n</w:t>
      </w:r>
      <w:r w:rsidRPr="00170204">
        <w:rPr>
          <w:rFonts w:ascii="Tahoma" w:hAnsi="Tahoma" w:cs="Tahoma"/>
          <w:sz w:val="20"/>
        </w:rPr>
        <w:t>zeit der Schülerinnen und Schüler umzugehen. Kinder und J</w:t>
      </w:r>
      <w:r w:rsidRPr="00170204">
        <w:rPr>
          <w:rFonts w:ascii="Tahoma" w:hAnsi="Tahoma" w:cs="Tahoma"/>
          <w:sz w:val="20"/>
        </w:rPr>
        <w:t>u</w:t>
      </w:r>
      <w:r w:rsidRPr="00170204">
        <w:rPr>
          <w:rFonts w:ascii="Tahoma" w:hAnsi="Tahoma" w:cs="Tahoma"/>
          <w:sz w:val="20"/>
        </w:rPr>
        <w:t>gendliche brauchen Zeit sich in der Welt zu orientieren, sich auszuprobieren. Sie bra</w:t>
      </w:r>
      <w:r w:rsidRPr="00170204">
        <w:rPr>
          <w:rFonts w:ascii="Tahoma" w:hAnsi="Tahoma" w:cs="Tahoma"/>
          <w:sz w:val="20"/>
        </w:rPr>
        <w:t>u</w:t>
      </w:r>
      <w:r w:rsidRPr="00170204">
        <w:rPr>
          <w:rFonts w:ascii="Tahoma" w:hAnsi="Tahoma" w:cs="Tahoma"/>
          <w:sz w:val="20"/>
        </w:rPr>
        <w:t>chen Zeit für Freundschaft und Familie, für Freizeitaktivitäten und für Erholungsmö</w:t>
      </w:r>
      <w:r w:rsidRPr="00170204">
        <w:rPr>
          <w:rFonts w:ascii="Tahoma" w:hAnsi="Tahoma" w:cs="Tahoma"/>
          <w:sz w:val="20"/>
        </w:rPr>
        <w:t>g</w:t>
      </w:r>
      <w:r w:rsidRPr="00170204">
        <w:rPr>
          <w:rFonts w:ascii="Tahoma" w:hAnsi="Tahoma" w:cs="Tahoma"/>
          <w:sz w:val="20"/>
        </w:rPr>
        <w:t xml:space="preserve">lichkeiten. </w:t>
      </w:r>
    </w:p>
    <w:p w14:paraId="4E8941F0" w14:textId="77777777" w:rsidR="009C1C16" w:rsidRDefault="009C1C16" w:rsidP="009C1C16">
      <w:pPr>
        <w:spacing w:before="120" w:line="360" w:lineRule="auto"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Andererseits tragen Hausaufgaben dem Anspruch der Fachkonferenz Sport entspr</w:t>
      </w:r>
      <w:r>
        <w:rPr>
          <w:rFonts w:ascii="Tahoma" w:hAnsi="Tahoma" w:cs="Tahoma"/>
          <w:sz w:val="20"/>
        </w:rPr>
        <w:t>e</w:t>
      </w:r>
      <w:r>
        <w:rPr>
          <w:rFonts w:ascii="Tahoma" w:hAnsi="Tahoma" w:cs="Tahoma"/>
          <w:sz w:val="20"/>
        </w:rPr>
        <w:t>chend auch im Sportunterricht zur Qual</w:t>
      </w:r>
      <w:r>
        <w:rPr>
          <w:rFonts w:ascii="Tahoma" w:hAnsi="Tahoma" w:cs="Tahoma"/>
          <w:sz w:val="20"/>
        </w:rPr>
        <w:t>i</w:t>
      </w:r>
      <w:r>
        <w:rPr>
          <w:rFonts w:ascii="Tahoma" w:hAnsi="Tahoma" w:cs="Tahoma"/>
          <w:sz w:val="20"/>
        </w:rPr>
        <w:t>tätssicherung bei. Daraus ergibt sich für die Mitglieder der Fachkonferenz Sport die Verpflichtung, Hausaufgaben pädagogisch behutsam und didaktisch effizient zu konzipi</w:t>
      </w:r>
      <w:r>
        <w:rPr>
          <w:rFonts w:ascii="Tahoma" w:hAnsi="Tahoma" w:cs="Tahoma"/>
          <w:sz w:val="20"/>
        </w:rPr>
        <w:t>e</w:t>
      </w:r>
      <w:r>
        <w:rPr>
          <w:rFonts w:ascii="Tahoma" w:hAnsi="Tahoma" w:cs="Tahoma"/>
          <w:sz w:val="20"/>
        </w:rPr>
        <w:t xml:space="preserve">ren.  </w:t>
      </w:r>
    </w:p>
    <w:p w14:paraId="02B36EC8" w14:textId="77777777" w:rsidR="009C1C16" w:rsidRDefault="009C1C16" w:rsidP="009C1C16">
      <w:pPr>
        <w:spacing w:before="120" w:line="360" w:lineRule="auto"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Hausaufgaben als Übungs-, Anwendungs- und Vorbereitungsaufgaben sollten im Fach Sport in der S</w:t>
      </w:r>
      <w:r>
        <w:rPr>
          <w:rFonts w:ascii="Tahoma" w:hAnsi="Tahoma" w:cs="Tahoma"/>
          <w:sz w:val="20"/>
        </w:rPr>
        <w:t>e</w:t>
      </w:r>
      <w:r>
        <w:rPr>
          <w:rFonts w:ascii="Tahoma" w:hAnsi="Tahoma" w:cs="Tahoma"/>
          <w:sz w:val="20"/>
        </w:rPr>
        <w:t>kundarstufe I deshalb im Wesentlichen beschränkt bleiben auf Pr</w:t>
      </w:r>
      <w:r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zesse, die zwar im Unterricht initiiert werden, deren geforderte Ergebnisse in Form von Kompetenzerwartungen </w:t>
      </w:r>
      <w:r w:rsidRPr="00170204">
        <w:rPr>
          <w:rFonts w:ascii="Tahoma" w:hAnsi="Tahoma" w:cs="Tahoma"/>
          <w:sz w:val="20"/>
        </w:rPr>
        <w:t>(z. B. Ausdauerleistungen)</w:t>
      </w:r>
      <w:r>
        <w:rPr>
          <w:rFonts w:ascii="Tahoma" w:hAnsi="Tahoma" w:cs="Tahoma"/>
          <w:sz w:val="20"/>
        </w:rPr>
        <w:t xml:space="preserve"> aber durch schulischen Unte</w:t>
      </w:r>
      <w:r>
        <w:rPr>
          <w:rFonts w:ascii="Tahoma" w:hAnsi="Tahoma" w:cs="Tahoma"/>
          <w:sz w:val="20"/>
        </w:rPr>
        <w:t>r</w:t>
      </w:r>
      <w:r>
        <w:rPr>
          <w:rFonts w:ascii="Tahoma" w:hAnsi="Tahoma" w:cs="Tahoma"/>
          <w:sz w:val="20"/>
        </w:rPr>
        <w:t>richt allein nicht hinreichend kontinuierlich und vertiefend realisiert werden können. Dabei sind differenzierte Aufgabenstellungen geeignet, den unterschiedlichen Fähi</w:t>
      </w:r>
      <w:r>
        <w:rPr>
          <w:rFonts w:ascii="Tahoma" w:hAnsi="Tahoma" w:cs="Tahoma"/>
          <w:sz w:val="20"/>
        </w:rPr>
        <w:t>g</w:t>
      </w:r>
      <w:r>
        <w:rPr>
          <w:rFonts w:ascii="Tahoma" w:hAnsi="Tahoma" w:cs="Tahoma"/>
          <w:sz w:val="20"/>
        </w:rPr>
        <w:t>keiten und der unterschiedlichen Belastbarkeit der Schülerinnen und Schüler Rec</w:t>
      </w:r>
      <w:r>
        <w:rPr>
          <w:rFonts w:ascii="Tahoma" w:hAnsi="Tahoma" w:cs="Tahoma"/>
          <w:sz w:val="20"/>
        </w:rPr>
        <w:t>h</w:t>
      </w:r>
      <w:r>
        <w:rPr>
          <w:rFonts w:ascii="Tahoma" w:hAnsi="Tahoma" w:cs="Tahoma"/>
          <w:sz w:val="20"/>
        </w:rPr>
        <w:t>nung zu tragen.</w:t>
      </w:r>
    </w:p>
    <w:p w14:paraId="38AD92EC" w14:textId="0B2024C6" w:rsidR="009C1C16" w:rsidRPr="00170204" w:rsidRDefault="009C1C16" w:rsidP="009C1C16">
      <w:pPr>
        <w:spacing w:before="120" w:line="360" w:lineRule="auto"/>
        <w:ind w:left="720"/>
        <w:rPr>
          <w:rFonts w:ascii="Tahoma" w:hAnsi="Tahoma" w:cs="Tahoma"/>
          <w:sz w:val="20"/>
        </w:rPr>
      </w:pPr>
      <w:r w:rsidRPr="00170204">
        <w:rPr>
          <w:rFonts w:ascii="Tahoma" w:hAnsi="Tahoma" w:cs="Tahoma"/>
          <w:sz w:val="20"/>
        </w:rPr>
        <w:t>Um den individuellen Belastungen der Schülerinnen und Schüler gerecht zu werden, beachten die Mi</w:t>
      </w:r>
      <w:r w:rsidRPr="00170204">
        <w:rPr>
          <w:rFonts w:ascii="Tahoma" w:hAnsi="Tahoma" w:cs="Tahoma"/>
          <w:sz w:val="20"/>
        </w:rPr>
        <w:t>t</w:t>
      </w:r>
      <w:r w:rsidRPr="00170204">
        <w:rPr>
          <w:rFonts w:ascii="Tahoma" w:hAnsi="Tahoma" w:cs="Tahoma"/>
          <w:sz w:val="20"/>
        </w:rPr>
        <w:t>glieder der Fachkonferenz, dass die vereinbarten Hausaufgaben im jeweiligen UV schriftlich festgeha</w:t>
      </w:r>
      <w:r w:rsidRPr="00170204">
        <w:rPr>
          <w:rFonts w:ascii="Tahoma" w:hAnsi="Tahoma" w:cs="Tahoma"/>
          <w:sz w:val="20"/>
        </w:rPr>
        <w:t>l</w:t>
      </w:r>
      <w:r w:rsidRPr="00170204">
        <w:rPr>
          <w:rFonts w:ascii="Tahoma" w:hAnsi="Tahoma" w:cs="Tahoma"/>
          <w:sz w:val="20"/>
        </w:rPr>
        <w:t>ten werden, um eine unnötige Anhäufung oder Dopplung von Hausaufgaben zu vermeiden. Auch ist e</w:t>
      </w:r>
      <w:r w:rsidRPr="00170204">
        <w:rPr>
          <w:rFonts w:ascii="Tahoma" w:hAnsi="Tahoma" w:cs="Tahoma"/>
          <w:sz w:val="20"/>
        </w:rPr>
        <w:t>i</w:t>
      </w:r>
      <w:r w:rsidRPr="00170204">
        <w:rPr>
          <w:rFonts w:ascii="Tahoma" w:hAnsi="Tahoma" w:cs="Tahoma"/>
          <w:sz w:val="20"/>
        </w:rPr>
        <w:t>ne punktuelle Hausaufgabe für nur einzelne Schülerinnen und Schüler im Rahmen von Monatsplänen möglich. Die Hausaufgaben sind im Klassenbuch festzuha</w:t>
      </w:r>
      <w:r w:rsidRPr="00170204">
        <w:rPr>
          <w:rFonts w:ascii="Tahoma" w:hAnsi="Tahoma" w:cs="Tahoma"/>
          <w:sz w:val="20"/>
        </w:rPr>
        <w:t>l</w:t>
      </w:r>
      <w:r w:rsidRPr="00170204">
        <w:rPr>
          <w:rFonts w:ascii="Tahoma" w:hAnsi="Tahoma" w:cs="Tahoma"/>
          <w:sz w:val="20"/>
        </w:rPr>
        <w:t xml:space="preserve">ten. </w:t>
      </w:r>
    </w:p>
    <w:p w14:paraId="1BF69FC1" w14:textId="278E7862" w:rsidR="0028017E" w:rsidRDefault="00D86B4D" w:rsidP="00357BC5">
      <w:pPr>
        <w:ind w:left="12" w:firstLine="708"/>
        <w:rPr>
          <w:sz w:val="12"/>
          <w:szCs w:val="12"/>
        </w:rPr>
      </w:pPr>
      <w:hyperlink r:id="rId4" w:history="1">
        <w:r w:rsidRPr="004C112D">
          <w:rPr>
            <w:rStyle w:val="Hyperlink"/>
            <w:sz w:val="12"/>
            <w:szCs w:val="12"/>
          </w:rPr>
          <w:t>https://www.schulsport-nrw.de/fileadmin/user_upload/schulsportpraxis_und_fortbildung/dokumente/schulinterner_beispiellehrplan_G</w:t>
        </w:r>
        <w:r w:rsidRPr="004C112D">
          <w:rPr>
            <w:rStyle w:val="Hyperlink"/>
            <w:sz w:val="12"/>
            <w:szCs w:val="12"/>
          </w:rPr>
          <w:t>9</w:t>
        </w:r>
        <w:r w:rsidRPr="004C112D">
          <w:rPr>
            <w:rStyle w:val="Hyperlink"/>
            <w:sz w:val="12"/>
            <w:szCs w:val="12"/>
          </w:rPr>
          <w:t>.doc</w:t>
        </w:r>
      </w:hyperlink>
    </w:p>
    <w:p w14:paraId="2BFC82E5" w14:textId="77777777" w:rsidR="00D86B4D" w:rsidRPr="00357BC5" w:rsidRDefault="00D86B4D" w:rsidP="00357BC5">
      <w:pPr>
        <w:ind w:left="12" w:firstLine="708"/>
        <w:rPr>
          <w:sz w:val="12"/>
          <w:szCs w:val="12"/>
        </w:rPr>
      </w:pPr>
    </w:p>
    <w:sectPr w:rsidR="00D86B4D" w:rsidRPr="00357B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7E"/>
    <w:rsid w:val="00107E76"/>
    <w:rsid w:val="001B40F4"/>
    <w:rsid w:val="0028017E"/>
    <w:rsid w:val="00357BC5"/>
    <w:rsid w:val="009C1C16"/>
    <w:rsid w:val="00D8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9552"/>
  <w15:chartTrackingRefBased/>
  <w15:docId w15:val="{13744FBF-2BF5-47FE-BD84-38B2A7D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C1C16"/>
    <w:pPr>
      <w:keepNext/>
      <w:spacing w:before="120" w:after="240"/>
      <w:jc w:val="both"/>
      <w:outlineLvl w:val="1"/>
    </w:pPr>
    <w:rPr>
      <w:rFonts w:ascii="Comic Sans MS" w:hAnsi="Comic Sans MS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C1C16"/>
    <w:rPr>
      <w:rFonts w:ascii="Comic Sans MS" w:eastAsia="Times New Roman" w:hAnsi="Comic Sans MS" w:cs="Times New Roman"/>
      <w:sz w:val="24"/>
      <w:szCs w:val="24"/>
      <w:u w:val="single"/>
      <w:lang w:eastAsia="de-DE"/>
    </w:rPr>
  </w:style>
  <w:style w:type="character" w:styleId="Hyperlink">
    <w:name w:val="Hyperlink"/>
    <w:basedOn w:val="Absatz-Standardschriftart"/>
    <w:uiPriority w:val="99"/>
    <w:unhideWhenUsed/>
    <w:rsid w:val="00D86B4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6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hulsport-nrw.de/fileadmin/user_upload/schulsportpraxis_und_fortbildung/dokumente/schulinterner_beispiellehrplan_G9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Rau</dc:creator>
  <cp:keywords/>
  <dc:description/>
  <cp:lastModifiedBy>Sascha Rau</cp:lastModifiedBy>
  <cp:revision>3</cp:revision>
  <dcterms:created xsi:type="dcterms:W3CDTF">2022-12-20T14:15:00Z</dcterms:created>
  <dcterms:modified xsi:type="dcterms:W3CDTF">2022-12-20T14:15:00Z</dcterms:modified>
</cp:coreProperties>
</file>